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AF" w:rsidRPr="00854CE2" w:rsidRDefault="00B150AF" w:rsidP="00B150AF">
      <w:pPr>
        <w:widowControl/>
        <w:jc w:val="center"/>
        <w:rPr>
          <w:rFonts w:asciiTheme="majorEastAsia" w:eastAsiaTheme="majorEastAsia" w:hAnsiTheme="majorEastAsia" w:cs="メイリオ"/>
          <w:kern w:val="0"/>
          <w:sz w:val="28"/>
          <w:szCs w:val="28"/>
        </w:rPr>
      </w:pPr>
      <w:bookmarkStart w:id="0" w:name="_GoBack"/>
      <w:bookmarkEnd w:id="0"/>
      <w:r w:rsidRPr="00854CE2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使用規約同意書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Default="00B150AF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「</w:t>
      </w:r>
      <w:r w:rsidR="00855DBC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中小企業の日</w:t>
      </w: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」ロゴマークの使用規約に同意して、ロゴマークを使用します。</w:t>
      </w:r>
      <w:r w:rsid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使用に際しては、以下のような行為はいたしません。</w:t>
      </w:r>
    </w:p>
    <w:p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21EDA" wp14:editId="51764C03">
                <wp:simplePos x="0" y="0"/>
                <wp:positionH relativeFrom="column">
                  <wp:posOffset>-156210</wp:posOffset>
                </wp:positionH>
                <wp:positionV relativeFrom="paragraph">
                  <wp:posOffset>53976</wp:posOffset>
                </wp:positionV>
                <wp:extent cx="59626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047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ロゴマークの利用に関する権利を第三者に譲渡、担保提供もしくは転貸し、または代理使用を許諾すること。</w:t>
                            </w:r>
                          </w:p>
                          <w:p w:rsidR="00021973" w:rsidRPr="00021973" w:rsidRDefault="00021973" w:rsidP="0002197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法令や公序良俗に反する方法で使用すること。</w:t>
                            </w:r>
                          </w:p>
                          <w:p w:rsidR="00021973" w:rsidRPr="008163B7" w:rsidRDefault="00021973" w:rsidP="008163B7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line="60" w:lineRule="auto"/>
                              <w:ind w:leftChars="0"/>
                              <w:jc w:val="left"/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その他、「</w:t>
                            </w:r>
                            <w:r w:rsidR="00855DBC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中小企業の</w:t>
                            </w:r>
                            <w:r w:rsidR="00855DBC">
                              <w:rPr>
                                <w:rFonts w:asciiTheme="majorEastAsia" w:eastAsiaTheme="majorEastAsia" w:hAnsiTheme="majorEastAsia" w:cs="メイリオ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  <w:r w:rsidRPr="00021973">
                              <w:rPr>
                                <w:rFonts w:asciiTheme="majorEastAsia" w:eastAsiaTheme="majorEastAsia" w:hAnsiTheme="majorEastAsia" w:cs="メイリオ" w:hint="eastAsia"/>
                                <w:kern w:val="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」の趣旨に明らかに反するような方法で使用すること。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1EDA" id="正方形/長方形 1" o:spid="_x0000_s1026" style="position:absolute;margin-left:-12.3pt;margin-top:4.25pt;width:469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" fillcolor="white [3201]" strokecolor="black [3200]" strokeweight="1.5pt">
                <v:textbox>
                  <w:txbxContent>
                    <w:p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ロゴマークの利用に関する権利を第三者に譲渡、担保提供もしくは転貸し、または代理使用を許諾すること。</w:t>
                      </w:r>
                    </w:p>
                    <w:p w:rsidR="00021973" w:rsidRPr="00021973" w:rsidRDefault="00021973" w:rsidP="00021973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法令や公序良俗に反する方法で使用すること。</w:t>
                      </w:r>
                    </w:p>
                    <w:p w:rsidR="00021973" w:rsidRPr="008163B7" w:rsidRDefault="00021973" w:rsidP="008163B7">
                      <w:pPr>
                        <w:pStyle w:val="a5"/>
                        <w:widowControl/>
                        <w:numPr>
                          <w:ilvl w:val="0"/>
                          <w:numId w:val="2"/>
                        </w:numPr>
                        <w:spacing w:line="60" w:lineRule="auto"/>
                        <w:ind w:leftChars="0"/>
                        <w:jc w:val="left"/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その他、「</w:t>
                      </w:r>
                      <w:r w:rsidR="00855DBC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中小企業の</w:t>
                      </w:r>
                      <w:r w:rsidR="00855DBC">
                        <w:rPr>
                          <w:rFonts w:asciiTheme="majorEastAsia" w:eastAsiaTheme="majorEastAsia" w:hAnsiTheme="majorEastAsia" w:cs="メイリオ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</w:t>
                      </w:r>
                      <w:r w:rsidRPr="00021973">
                        <w:rPr>
                          <w:rFonts w:asciiTheme="majorEastAsia" w:eastAsiaTheme="majorEastAsia" w:hAnsiTheme="majorEastAsia" w:cs="メイリオ" w:hint="eastAsia"/>
                          <w:kern w:val="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」の趣旨に明らかに反するような方法で使用すること。</w:t>
                      </w:r>
                    </w:p>
                  </w:txbxContent>
                </v:textbox>
              </v:rect>
            </w:pict>
          </mc:Fallback>
        </mc:AlternateContent>
      </w:r>
    </w:p>
    <w:p w:rsidR="00021973" w:rsidRDefault="00021973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Pr="00021973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854CE2" w:rsidRDefault="00854CE2" w:rsidP="00FA51B1">
      <w:pPr>
        <w:widowControl/>
        <w:spacing w:line="60" w:lineRule="auto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855DBC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団体・事業者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名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C84802" w:rsidRPr="00854CE2" w:rsidRDefault="00C84802" w:rsidP="00C84802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使用の範囲</w:t>
      </w:r>
    </w:p>
    <w:p w:rsidR="00B150AF" w:rsidRPr="00854CE2" w:rsidRDefault="00855DBC" w:rsidP="00C84802">
      <w:pPr>
        <w:pStyle w:val="a5"/>
        <w:widowControl/>
        <w:spacing w:line="432" w:lineRule="auto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2"/>
          <w:szCs w:val="24"/>
        </w:rPr>
      </w:pPr>
      <w:r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（「中小企業の日」関連イベントに関するポスター・チラシ</w:t>
      </w:r>
      <w:r w:rsidR="00C84802" w:rsidRPr="00854CE2">
        <w:rPr>
          <w:rFonts w:asciiTheme="majorEastAsia" w:eastAsiaTheme="majorEastAsia" w:hAnsiTheme="majorEastAsia" w:cs="メイリオ" w:hint="eastAsia"/>
          <w:kern w:val="0"/>
          <w:sz w:val="22"/>
          <w:szCs w:val="24"/>
        </w:rPr>
        <w:t>、名刺等ロゴマークの使用用途（予定）を記載してください。）</w:t>
      </w:r>
    </w:p>
    <w:tbl>
      <w:tblPr>
        <w:tblStyle w:val="a6"/>
        <w:tblpPr w:leftFromText="142" w:rightFromText="142" w:vertAnchor="text" w:horzAnchor="margin" w:tblpX="421" w:tblpY="20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FA51B1" w:rsidRPr="00854CE2" w:rsidTr="00021973">
        <w:trPr>
          <w:trHeight w:val="609"/>
        </w:trPr>
        <w:tc>
          <w:tcPr>
            <w:tcW w:w="8816" w:type="dxa"/>
          </w:tcPr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  <w:p w:rsidR="00FA51B1" w:rsidRPr="00854CE2" w:rsidRDefault="00FA51B1" w:rsidP="00FA51B1">
            <w:pPr>
              <w:pStyle w:val="a5"/>
              <w:widowControl/>
              <w:spacing w:line="300" w:lineRule="exact"/>
              <w:ind w:leftChars="0" w:left="0"/>
              <w:jc w:val="left"/>
              <w:rPr>
                <w:rFonts w:asciiTheme="majorEastAsia" w:eastAsiaTheme="majorEastAsia" w:hAnsiTheme="majorEastAsia" w:cs="メイリオ"/>
                <w:kern w:val="0"/>
                <w:sz w:val="24"/>
                <w:szCs w:val="24"/>
              </w:rPr>
            </w:pPr>
          </w:p>
        </w:tc>
      </w:tr>
    </w:tbl>
    <w:p w:rsidR="00B150AF" w:rsidRPr="00854CE2" w:rsidRDefault="00B150AF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B150AF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pStyle w:val="a5"/>
        <w:widowControl/>
        <w:numPr>
          <w:ilvl w:val="0"/>
          <w:numId w:val="1"/>
        </w:numPr>
        <w:spacing w:line="432" w:lineRule="auto"/>
        <w:ind w:leftChars="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担当部署連絡先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60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B150AF" w:rsidRPr="00854CE2" w:rsidRDefault="00B150AF" w:rsidP="00B150AF">
      <w:pPr>
        <w:rPr>
          <w:rFonts w:asciiTheme="majorEastAsia" w:eastAsiaTheme="majorEastAsia" w:hAnsiTheme="majorEastAsia" w:cs="メイリオ"/>
          <w:kern w:val="0"/>
          <w:sz w:val="24"/>
          <w:szCs w:val="24"/>
        </w:rPr>
      </w:pPr>
      <w:r w:rsidRPr="00854CE2">
        <w:rPr>
          <w:rFonts w:asciiTheme="majorEastAsia" w:eastAsiaTheme="majorEastAsia" w:hAnsiTheme="majorEastAsia" w:cs="メイリオ" w:hint="eastAsia"/>
          <w:kern w:val="0"/>
          <w:sz w:val="24"/>
          <w:szCs w:val="24"/>
        </w:rPr>
        <w:t>4．　　企業のホームページURL</w:t>
      </w:r>
    </w:p>
    <w:p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Pr="00854CE2" w:rsidRDefault="00FA51B1" w:rsidP="00FA51B1">
      <w:pPr>
        <w:pStyle w:val="a5"/>
        <w:widowControl/>
        <w:spacing w:line="300" w:lineRule="exact"/>
        <w:ind w:leftChars="0" w:left="357"/>
        <w:jc w:val="left"/>
        <w:rPr>
          <w:rFonts w:asciiTheme="majorEastAsia" w:eastAsiaTheme="majorEastAsia" w:hAnsiTheme="majorEastAsia" w:cs="メイリオ"/>
          <w:kern w:val="0"/>
          <w:sz w:val="24"/>
          <w:szCs w:val="24"/>
        </w:rPr>
      </w:pPr>
    </w:p>
    <w:p w:rsidR="00FA51B1" w:rsidRDefault="00FA51B1" w:rsidP="00FA51B1">
      <w:pPr>
        <w:pStyle w:val="a5"/>
        <w:widowControl/>
        <w:spacing w:line="180" w:lineRule="atLeast"/>
        <w:ind w:leftChars="759" w:left="2694" w:hangingChars="550" w:hanging="11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</w:p>
    <w:p w:rsidR="00B150AF" w:rsidRPr="00854CE2" w:rsidRDefault="008163B7" w:rsidP="00E138BA">
      <w:pPr>
        <w:pStyle w:val="a5"/>
        <w:widowControl/>
        <w:spacing w:line="180" w:lineRule="atLeast"/>
        <w:ind w:leftChars="449" w:left="943" w:firstLineChars="300" w:firstLine="600"/>
        <w:jc w:val="left"/>
        <w:rPr>
          <w:rFonts w:asciiTheme="majorEastAsia" w:eastAsiaTheme="majorEastAsia" w:hAnsiTheme="majorEastAsia" w:cs="メイリオ"/>
          <w:kern w:val="0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＜</w:t>
      </w:r>
      <w:r w:rsidR="00B150AF" w:rsidRPr="00854CE2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提出先＞　</w:t>
      </w:r>
      <w:r w:rsidR="00855DBC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中小企業庁　長官官房　総務課</w:t>
      </w:r>
    </w:p>
    <w:p w:rsidR="007C4932" w:rsidRPr="003F3F2A" w:rsidRDefault="00B150AF" w:rsidP="003F3F2A">
      <w:pPr>
        <w:widowControl/>
        <w:spacing w:line="180" w:lineRule="atLeast"/>
        <w:jc w:val="right"/>
        <w:rPr>
          <w:rFonts w:asciiTheme="majorEastAsia" w:eastAsiaTheme="majorEastAsia" w:hAnsiTheme="majorEastAsia"/>
          <w:sz w:val="20"/>
          <w:szCs w:val="20"/>
        </w:rPr>
      </w:pPr>
      <w:r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MAIL：</w:t>
      </w:r>
      <w:r w:rsidR="00E138BA"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 </w:t>
      </w:r>
      <w:r w:rsidR="003F3F2A" w:rsidRPr="003F3F2A">
        <w:rPr>
          <w:rFonts w:asciiTheme="majorEastAsia" w:eastAsiaTheme="majorEastAsia" w:hAnsiTheme="majorEastAsia" w:cs="メイリオ"/>
          <w:kern w:val="0"/>
          <w:sz w:val="20"/>
          <w:szCs w:val="20"/>
        </w:rPr>
        <w:t>chusyokigyonohi-toiawase@meti.go.jp</w:t>
      </w:r>
      <w:r w:rsidR="00FA51B1"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 xml:space="preserve">　</w:t>
      </w:r>
      <w:r w:rsidRPr="003F3F2A">
        <w:rPr>
          <w:rFonts w:asciiTheme="majorEastAsia" w:eastAsiaTheme="majorEastAsia" w:hAnsiTheme="majorEastAsia" w:cs="メイリオ" w:hint="eastAsia"/>
          <w:kern w:val="0"/>
          <w:sz w:val="20"/>
          <w:szCs w:val="20"/>
        </w:rPr>
        <w:t>TEL：</w:t>
      </w:r>
      <w:r w:rsidR="00FB1050" w:rsidRPr="003F3F2A">
        <w:rPr>
          <w:rFonts w:asciiTheme="majorEastAsia" w:eastAsiaTheme="majorEastAsia" w:hAnsiTheme="majorEastAsia" w:cs="メイリオ"/>
          <w:kern w:val="0"/>
          <w:sz w:val="20"/>
          <w:szCs w:val="20"/>
        </w:rPr>
        <w:t xml:space="preserve"> </w:t>
      </w:r>
      <w:r w:rsidR="00855DBC" w:rsidRPr="003F3F2A">
        <w:rPr>
          <w:rFonts w:asciiTheme="majorEastAsia" w:eastAsiaTheme="majorEastAsia" w:hAnsiTheme="majorEastAsia" w:cs="メイリオ"/>
          <w:kern w:val="0"/>
          <w:sz w:val="20"/>
          <w:szCs w:val="20"/>
        </w:rPr>
        <w:t>03-3501-1768</w:t>
      </w:r>
    </w:p>
    <w:sectPr w:rsidR="007C4932" w:rsidRPr="003F3F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CE2" w:rsidRDefault="00854CE2">
      <w:r>
        <w:separator/>
      </w:r>
    </w:p>
  </w:endnote>
  <w:endnote w:type="continuationSeparator" w:id="0">
    <w:p w:rsidR="00854CE2" w:rsidRDefault="0085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13" w:rsidRDefault="004B72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13" w:rsidRDefault="004B72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13" w:rsidRDefault="004B72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CE2" w:rsidRDefault="00854CE2">
      <w:r>
        <w:separator/>
      </w:r>
    </w:p>
  </w:footnote>
  <w:footnote w:type="continuationSeparator" w:id="0">
    <w:p w:rsidR="00854CE2" w:rsidRDefault="0085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13" w:rsidRDefault="004B7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CE2" w:rsidRPr="00BB7F8A" w:rsidRDefault="00854CE2" w:rsidP="00854CE2">
    <w:pPr>
      <w:pStyle w:val="a3"/>
      <w:jc w:val="right"/>
      <w:rPr>
        <w:rFonts w:asciiTheme="majorEastAsia" w:eastAsiaTheme="majorEastAsia" w:hAnsiTheme="majorEastAsia" w:cs="メイリオ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213" w:rsidRDefault="004B72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701F"/>
    <w:multiLevelType w:val="hybridMultilevel"/>
    <w:tmpl w:val="75CA372A"/>
    <w:lvl w:ilvl="0" w:tplc="7638A66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771F6"/>
    <w:multiLevelType w:val="hybridMultilevel"/>
    <w:tmpl w:val="1AF6DA1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AF"/>
    <w:rsid w:val="00021973"/>
    <w:rsid w:val="003F3F2A"/>
    <w:rsid w:val="00476748"/>
    <w:rsid w:val="004B7213"/>
    <w:rsid w:val="005D6B42"/>
    <w:rsid w:val="007C4932"/>
    <w:rsid w:val="008163B7"/>
    <w:rsid w:val="00834840"/>
    <w:rsid w:val="00854CE2"/>
    <w:rsid w:val="00855DBC"/>
    <w:rsid w:val="00B150AF"/>
    <w:rsid w:val="00BB7F8A"/>
    <w:rsid w:val="00C84802"/>
    <w:rsid w:val="00E004F8"/>
    <w:rsid w:val="00E138BA"/>
    <w:rsid w:val="00FA51B1"/>
    <w:rsid w:val="00FB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AF"/>
  </w:style>
  <w:style w:type="paragraph" w:styleId="a5">
    <w:name w:val="List Paragraph"/>
    <w:basedOn w:val="a"/>
    <w:uiPriority w:val="34"/>
    <w:qFormat/>
    <w:rsid w:val="00B150AF"/>
    <w:pPr>
      <w:ind w:leftChars="400" w:left="840"/>
    </w:pPr>
  </w:style>
  <w:style w:type="table" w:styleId="a6">
    <w:name w:val="Table Grid"/>
    <w:basedOn w:val="a1"/>
    <w:uiPriority w:val="59"/>
    <w:rsid w:val="00B1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51B1"/>
    <w:rPr>
      <w:color w:val="0563C1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C84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3E8EE-F560-4689-86AC-ABDC27A4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135</Characters>
  <Application>Microsoft Office Word</Application>
  <DocSecurity>0</DocSecurity>
  <Lines>6</Lines>
  <Paragraphs>5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2019-06-21T05:29:00Z</dcterms:created>
  <dcterms:modified xsi:type="dcterms:W3CDTF">2019-06-21T05:29:00Z</dcterms:modified>
</cp:coreProperties>
</file>